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F20" w:rsidRDefault="00854F20" w:rsidP="00854F20">
      <w:pPr>
        <w:pStyle w:val="s1"/>
        <w:shd w:val="clear" w:color="auto" w:fill="FFFFFF"/>
        <w:spacing w:before="0" w:beforeAutospacing="0" w:after="0" w:afterAutospacing="0"/>
        <w:ind w:firstLine="680"/>
        <w:jc w:val="right"/>
        <w:rPr>
          <w:color w:val="464C55"/>
        </w:rPr>
      </w:pPr>
      <w:r>
        <w:rPr>
          <w:b/>
          <w:bCs/>
          <w:color w:val="22272F"/>
        </w:rPr>
        <w:br/>
      </w:r>
      <w:r>
        <w:rPr>
          <w:rStyle w:val="s10"/>
          <w:b/>
          <w:bCs/>
          <w:color w:val="22272F"/>
        </w:rPr>
        <w:t>УТВЕРЖДЕНЫ</w:t>
      </w:r>
      <w:r>
        <w:rPr>
          <w:b/>
          <w:bCs/>
          <w:color w:val="22272F"/>
        </w:rPr>
        <w:br/>
      </w:r>
      <w:hyperlink r:id="rId4" w:history="1">
        <w:r>
          <w:rPr>
            <w:rStyle w:val="a3"/>
            <w:b/>
            <w:bCs/>
            <w:color w:val="3272C0"/>
          </w:rPr>
          <w:t>приказом</w:t>
        </w:r>
      </w:hyperlink>
      <w:r>
        <w:rPr>
          <w:rStyle w:val="s10"/>
          <w:b/>
          <w:bCs/>
          <w:color w:val="22272F"/>
        </w:rPr>
        <w:t> Министерства просвещения</w:t>
      </w:r>
      <w:r>
        <w:rPr>
          <w:b/>
          <w:bCs/>
          <w:color w:val="22272F"/>
        </w:rPr>
        <w:br/>
      </w:r>
      <w:r>
        <w:rPr>
          <w:rStyle w:val="s10"/>
          <w:b/>
          <w:bCs/>
          <w:color w:val="22272F"/>
        </w:rPr>
        <w:t>Российской Федерации</w:t>
      </w:r>
      <w:r>
        <w:rPr>
          <w:b/>
          <w:bCs/>
          <w:color w:val="22272F"/>
        </w:rPr>
        <w:br/>
      </w:r>
      <w:r>
        <w:rPr>
          <w:rStyle w:val="s10"/>
          <w:b/>
          <w:bCs/>
          <w:color w:val="22272F"/>
        </w:rPr>
        <w:t>от 29 сентября 2023 г. N 730</w:t>
      </w:r>
    </w:p>
    <w:p w:rsidR="00854F20" w:rsidRDefault="00854F20" w:rsidP="00854F20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854F20" w:rsidRDefault="00854F20" w:rsidP="00854F20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30"/>
          <w:szCs w:val="30"/>
        </w:rPr>
      </w:pPr>
      <w:r>
        <w:rPr>
          <w:b/>
          <w:bCs/>
          <w:color w:val="22272F"/>
          <w:sz w:val="30"/>
          <w:szCs w:val="30"/>
        </w:rPr>
        <w:t>Порядок и условия</w:t>
      </w:r>
      <w:r>
        <w:rPr>
          <w:b/>
          <w:bCs/>
          <w:color w:val="22272F"/>
          <w:sz w:val="30"/>
          <w:szCs w:val="30"/>
        </w:rPr>
        <w:br/>
        <w:t>выдачи медалей "За особые успехи в учении" I и II степеней</w:t>
      </w:r>
    </w:p>
    <w:p w:rsidR="00854F20" w:rsidRDefault="00854F20" w:rsidP="00854F20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854F20" w:rsidRDefault="00854F20" w:rsidP="00854F20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 xml:space="preserve">1. Медаль "За особые успехи в учении" I степени вручается лицам, завершившим освоение образовательных программ среднего общего образования в организациях, осуществляющих образовательную деятельность по имеющим государственную аккредитацию образовательным программам среднего общего образования (далее соответственно - выпускники, Организации), имеющим итоговые оценки успеваемости "отлично" по всем учебным предметам, </w:t>
      </w:r>
      <w:proofErr w:type="spellStart"/>
      <w:r>
        <w:rPr>
          <w:color w:val="464C55"/>
        </w:rPr>
        <w:t>изучавшимся</w:t>
      </w:r>
      <w:proofErr w:type="spellEnd"/>
      <w:r>
        <w:rPr>
          <w:color w:val="464C55"/>
        </w:rPr>
        <w:t xml:space="preserve"> в соответствии с учебным планом, успешно прошедшим государственную итоговую аттестац</w:t>
      </w:r>
      <w:bookmarkStart w:id="0" w:name="_GoBack"/>
      <w:bookmarkEnd w:id="0"/>
      <w:r>
        <w:rPr>
          <w:color w:val="464C55"/>
        </w:rPr>
        <w:t>ию (далее - ГИА) (без учета результатов, полученных при прохождении повторно ГИА) и набравшим:</w:t>
      </w:r>
    </w:p>
    <w:p w:rsidR="00854F20" w:rsidRDefault="00854F20" w:rsidP="00854F20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не менее 70 баллов на едином государственном экзамене (далее - ЕГЭ) по учебному предмету "Русский язык" и не менее 70 баллов на ЕГЭ по одному из сдаваемых учебных предметов, либо 5 баллов на ЕГЭ по учебному предмету "Математика" базового уровня (для выпускников, сдающих только учебные предметы "Русский язык" и "Математика" базового уровня);</w:t>
      </w:r>
    </w:p>
    <w:p w:rsidR="00854F20" w:rsidRDefault="00854F20" w:rsidP="00854F20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5 баллов по учебным предметам "Русский язык" и "Математика" (далее - обязательные учебные предметы) - в случае прохождения выпускником ГИА в форме государственного выпускного экзамена (далее - ГВЭ);</w:t>
      </w:r>
    </w:p>
    <w:p w:rsidR="00854F20" w:rsidRDefault="00854F20" w:rsidP="00854F20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5 баллов по обязательному учебному предмету, сдаваемому в форме ГВЭ, и не менее 70 баллов по обязательному учебному предмету, сдаваемому в форме ЕГЭ - в случае выбора выпускником различных форм прохождения ГИА (ЕГЭ и ГВЭ).</w:t>
      </w:r>
    </w:p>
    <w:p w:rsidR="00854F20" w:rsidRDefault="00854F20" w:rsidP="00854F20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 xml:space="preserve">2. Медаль "За особые успехи в учении" II степени вручается выпускникам, имеющим по всем учебным предметам, </w:t>
      </w:r>
      <w:proofErr w:type="spellStart"/>
      <w:r>
        <w:rPr>
          <w:color w:val="464C55"/>
        </w:rPr>
        <w:t>изучавшимся</w:t>
      </w:r>
      <w:proofErr w:type="spellEnd"/>
      <w:r>
        <w:rPr>
          <w:color w:val="464C55"/>
        </w:rPr>
        <w:t xml:space="preserve"> в соответствии с учебным планом, итоговые оценки успеваемости "отлично" и не более двух оценок "хорошо", успешно прошедшим ГИА (без учета результатов, полученных при прохождении повторно ГИА) и набравшим:</w:t>
      </w:r>
    </w:p>
    <w:p w:rsidR="00854F20" w:rsidRDefault="00854F20" w:rsidP="00854F20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не менее 60 баллов на ЕГЭ по учебному предмету "Русский язык" и не менее 60 баллов на ЕГЭ по одному из сдаваемых учебных предметов, либо 5 баллов на ЕГЭ по учебному предмету "Математика" базового уровня (для выпускников, сдающих только учебные предметы "Русский язык" и "Математика" базового уровня);</w:t>
      </w:r>
    </w:p>
    <w:p w:rsidR="00854F20" w:rsidRDefault="00854F20" w:rsidP="00854F20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5 баллов по обязательным учебным предметам - в случае прохождения выпускником ГИА в форме ГВЭ;</w:t>
      </w:r>
    </w:p>
    <w:p w:rsidR="00854F20" w:rsidRDefault="00854F20" w:rsidP="00854F20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5 баллов по обязательному учебному предмету, сдаваемому в форме ГВЭ, и не менее 60 баллов по обязательному учебному предмету, сдаваемому в форме ЕГЭ - в случае выбора выпускником различных форм прохождения ГИА (ЕГЭ и ГВЭ).</w:t>
      </w:r>
    </w:p>
    <w:p w:rsidR="00854F20" w:rsidRDefault="00854F20" w:rsidP="00854F20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lastRenderedPageBreak/>
        <w:t>3. Медали "За особые успехи в учении" I и II степеней (далее - медаль) вручаются выпускникам Организациями в торжественной обстановке одновременно с выдачей аттестатов о среднем общем образовании с отличием.</w:t>
      </w:r>
    </w:p>
    <w:p w:rsidR="00854F20" w:rsidRDefault="00854F20" w:rsidP="00854F20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4. О выдаче медали делается соответствующая запись в книге регистрации выданных медалей, которая ведется в Организации.</w:t>
      </w:r>
    </w:p>
    <w:p w:rsidR="00854F20" w:rsidRDefault="00854F20" w:rsidP="00854F20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5. Медаль выдается выпускнику лично или другому лицу при предъявлении им документа, удостоверяющего личность, и оформленной в установленном </w:t>
      </w:r>
      <w:hyperlink r:id="rId5" w:anchor="block_185" w:history="1">
        <w:r>
          <w:rPr>
            <w:rStyle w:val="a3"/>
            <w:color w:val="3272C0"/>
          </w:rPr>
          <w:t>гражданским законодательством</w:t>
        </w:r>
      </w:hyperlink>
      <w:r>
        <w:rPr>
          <w:color w:val="464C55"/>
        </w:rPr>
        <w:t> Российской Федерации порядке</w:t>
      </w:r>
      <w:r>
        <w:rPr>
          <w:color w:val="464C55"/>
          <w:sz w:val="18"/>
          <w:szCs w:val="18"/>
          <w:vertAlign w:val="superscript"/>
        </w:rPr>
        <w:t> </w:t>
      </w:r>
      <w:hyperlink r:id="rId6" w:anchor="block_1111" w:history="1">
        <w:r>
          <w:rPr>
            <w:rStyle w:val="a3"/>
            <w:color w:val="3272C0"/>
            <w:sz w:val="18"/>
            <w:szCs w:val="18"/>
            <w:vertAlign w:val="superscript"/>
          </w:rPr>
          <w:t>1</w:t>
        </w:r>
      </w:hyperlink>
      <w:r>
        <w:rPr>
          <w:color w:val="464C55"/>
        </w:rPr>
        <w:t> 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 не позднее трех рабочих дней после даты издания распорядительного акта об отчислении выпускника.</w:t>
      </w:r>
    </w:p>
    <w:p w:rsidR="00854F20" w:rsidRDefault="00854F20" w:rsidP="00854F20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Доверенность и (или) заявление, по которым была выдана (направлена) медаль, хранятся в Организации в личном деле выпускника.</w:t>
      </w:r>
    </w:p>
    <w:p w:rsidR="00854F20" w:rsidRDefault="00854F20" w:rsidP="00854F20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6. При утрате медали ее дубликат не выдается.</w:t>
      </w:r>
    </w:p>
    <w:p w:rsidR="00854F20" w:rsidRDefault="00854F20" w:rsidP="00854F20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E305A0" w:rsidRDefault="00E305A0"/>
    <w:sectPr w:rsidR="00E30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F20"/>
    <w:rsid w:val="00854F20"/>
    <w:rsid w:val="00E3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2F562-989D-4DCE-ACFC-47FDC64F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85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54F20"/>
  </w:style>
  <w:style w:type="character" w:styleId="a3">
    <w:name w:val="Hyperlink"/>
    <w:basedOn w:val="a0"/>
    <w:uiPriority w:val="99"/>
    <w:semiHidden/>
    <w:unhideWhenUsed/>
    <w:rsid w:val="00854F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5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85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4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4F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407889799/713e4d9dba79af557e409586c6ae34ec/" TargetMode="External"/><Relationship Id="rId5" Type="http://schemas.openxmlformats.org/officeDocument/2006/relationships/hyperlink" Target="https://base.garant.ru/10164072/8b58dd1bc1df7acebd8bff7b0a711d4a/" TargetMode="External"/><Relationship Id="rId4" Type="http://schemas.openxmlformats.org/officeDocument/2006/relationships/hyperlink" Target="https://base.garant.ru/4078897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2024-01-22T07:05:00Z</cp:lastPrinted>
  <dcterms:created xsi:type="dcterms:W3CDTF">2024-01-22T07:04:00Z</dcterms:created>
  <dcterms:modified xsi:type="dcterms:W3CDTF">2024-01-22T07:06:00Z</dcterms:modified>
</cp:coreProperties>
</file>